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7A208D0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040017">
        <w:rPr>
          <w:rFonts w:ascii="Times New Roman" w:hAnsi="Times New Roman" w:cs="Times New Roman"/>
          <w:b/>
          <w:sz w:val="26"/>
          <w:szCs w:val="26"/>
        </w:rPr>
        <w:t>Основы патологии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340C0115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445C33">
        <w:rPr>
          <w:rFonts w:ascii="Times New Roman" w:hAnsi="Times New Roman" w:cs="Times New Roman"/>
          <w:b/>
          <w:sz w:val="26"/>
          <w:szCs w:val="26"/>
        </w:rPr>
        <w:t>специальности 31.02.01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5C33">
        <w:rPr>
          <w:rFonts w:ascii="Times New Roman" w:hAnsi="Times New Roman" w:cs="Times New Roman"/>
          <w:b/>
          <w:sz w:val="26"/>
          <w:szCs w:val="26"/>
        </w:rPr>
        <w:t>Лечебное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35C57108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04001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Общей и клинической патологической физиологии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509EC9D1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93109">
        <w:rPr>
          <w:iCs/>
          <w:sz w:val="26"/>
          <w:szCs w:val="26"/>
        </w:rPr>
        <w:t>формиро</w:t>
      </w:r>
      <w:r w:rsidR="00040017">
        <w:rPr>
          <w:iCs/>
          <w:sz w:val="26"/>
          <w:szCs w:val="26"/>
        </w:rPr>
        <w:t>вание у студента представления об основах патологии организма человека</w:t>
      </w:r>
      <w:r w:rsidR="00040017">
        <w:rPr>
          <w:sz w:val="26"/>
          <w:szCs w:val="26"/>
          <w:lang w:eastAsia="ru-RU"/>
        </w:rPr>
        <w:t>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3278D16F" w14:textId="20E2AFE9" w:rsidR="00F93109" w:rsidRPr="00F93109" w:rsidRDefault="00092267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</w:t>
      </w:r>
      <w:r w:rsidR="00F93109"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93109"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знаний в области </w:t>
      </w:r>
      <w:r w:rsidR="00040017">
        <w:rPr>
          <w:rFonts w:ascii="Times New Roman" w:hAnsi="Times New Roman" w:cs="Times New Roman"/>
          <w:iCs/>
          <w:color w:val="000000"/>
          <w:sz w:val="26"/>
          <w:szCs w:val="26"/>
        </w:rPr>
        <w:t>общей патологии;</w:t>
      </w:r>
    </w:p>
    <w:p w14:paraId="600758D4" w14:textId="5B16EFF1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>- формирование умения использовать современные</w:t>
      </w:r>
      <w:r w:rsidR="0004001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технологии в области патологии;</w:t>
      </w:r>
    </w:p>
    <w:p w14:paraId="12168752" w14:textId="45A72C77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</w:t>
      </w:r>
      <w:r w:rsidR="0009226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ональной деятельности </w:t>
      </w:r>
      <w:r w:rsidR="00445C33">
        <w:rPr>
          <w:rFonts w:ascii="Times New Roman" w:hAnsi="Times New Roman" w:cs="Times New Roman"/>
          <w:iCs/>
          <w:color w:val="000000"/>
          <w:sz w:val="26"/>
          <w:szCs w:val="26"/>
        </w:rPr>
        <w:t>фельдшера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7BC2854F" w14:textId="1CF72A0A" w:rsidR="00B83A11" w:rsidRDefault="00534E39" w:rsidP="00534E3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умения:</w:t>
      </w:r>
      <w:r w:rsidRPr="00534E39">
        <w:rPr>
          <w:rFonts w:ascii="Times New Roman" w:hAnsi="Times New Roman" w:cs="Times New Roman"/>
          <w:sz w:val="26"/>
          <w:szCs w:val="26"/>
        </w:rPr>
        <w:t xml:space="preserve"> оценивать ин</w:t>
      </w:r>
      <w:r>
        <w:rPr>
          <w:rFonts w:ascii="Times New Roman" w:hAnsi="Times New Roman" w:cs="Times New Roman"/>
          <w:sz w:val="26"/>
          <w:szCs w:val="26"/>
        </w:rPr>
        <w:t xml:space="preserve">тенсивность болевого синдрома; </w:t>
      </w:r>
      <w:r w:rsidRPr="00534E39">
        <w:rPr>
          <w:rFonts w:ascii="Times New Roman" w:hAnsi="Times New Roman" w:cs="Times New Roman"/>
          <w:sz w:val="26"/>
          <w:szCs w:val="26"/>
        </w:rPr>
        <w:t xml:space="preserve">проводить оценку интенсивности тягостных для пациента симптомов, в том числе боли, определять и документировать невербальные признаки боли у пациента, рассчитывать ранговые индексы боли, проводить мониторинг уровня боли в движении и в покое;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4E39">
        <w:rPr>
          <w:rFonts w:ascii="Times New Roman" w:hAnsi="Times New Roman" w:cs="Times New Roman"/>
          <w:sz w:val="26"/>
          <w:szCs w:val="26"/>
        </w:rPr>
        <w:t>осуществлять отпуск и применение лекарственных препаратов, включая наркотические лекарственные препараты и психотропные лекарственные препараты, в случае возложения на фельдшера отдельных функций лечащего врача пациентам, нуждающимся в лечении и обезболивании; направлять пациентов в медицинскую организацию, оказывающую паллиативную медицинскую помощь в стационарных условиях, при наличии медицинских показаний; обучать пациентов (их законных представителей) и лиц, осу</w:t>
      </w:r>
      <w:r>
        <w:rPr>
          <w:rFonts w:ascii="Times New Roman" w:hAnsi="Times New Roman" w:cs="Times New Roman"/>
          <w:sz w:val="26"/>
          <w:szCs w:val="26"/>
        </w:rPr>
        <w:t xml:space="preserve">ществляющих уход, навыкам ухода; </w:t>
      </w:r>
      <w:r w:rsidRPr="00534E39">
        <w:rPr>
          <w:rFonts w:ascii="Times New Roman" w:hAnsi="Times New Roman" w:cs="Times New Roman"/>
          <w:sz w:val="26"/>
          <w:szCs w:val="26"/>
        </w:rPr>
        <w:t xml:space="preserve">распознавать задачу и/или проблему в профессиональном и/или социальном контексте; анализировать задачу и/или проблему </w:t>
      </w:r>
      <w:r>
        <w:rPr>
          <w:rFonts w:ascii="Times New Roman" w:hAnsi="Times New Roman" w:cs="Times New Roman"/>
          <w:sz w:val="26"/>
          <w:szCs w:val="26"/>
        </w:rPr>
        <w:t xml:space="preserve">и выделять её составные части; </w:t>
      </w:r>
      <w:r w:rsidRPr="00534E39">
        <w:rPr>
          <w:rFonts w:ascii="Times New Roman" w:hAnsi="Times New Roman" w:cs="Times New Roman"/>
          <w:sz w:val="26"/>
          <w:szCs w:val="26"/>
        </w:rPr>
        <w:t>оп</w:t>
      </w:r>
      <w:r>
        <w:rPr>
          <w:rFonts w:ascii="Times New Roman" w:hAnsi="Times New Roman" w:cs="Times New Roman"/>
          <w:sz w:val="26"/>
          <w:szCs w:val="26"/>
        </w:rPr>
        <w:t xml:space="preserve">ределять этапы решения задачи; </w:t>
      </w:r>
      <w:r w:rsidRPr="00534E39">
        <w:rPr>
          <w:rFonts w:ascii="Times New Roman" w:hAnsi="Times New Roman" w:cs="Times New Roman"/>
          <w:sz w:val="26"/>
          <w:szCs w:val="26"/>
        </w:rPr>
        <w:t xml:space="preserve"> выявлять и эффективно искать информацию, необходимую для решения задачи </w:t>
      </w:r>
      <w:r>
        <w:rPr>
          <w:rFonts w:ascii="Times New Roman" w:hAnsi="Times New Roman" w:cs="Times New Roman"/>
          <w:sz w:val="26"/>
          <w:szCs w:val="26"/>
        </w:rPr>
        <w:t xml:space="preserve">и/или проблемы;  составлять план действия; </w:t>
      </w:r>
      <w:r w:rsidRPr="00534E39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пределять необходимые ресурсы;</w:t>
      </w:r>
      <w:r w:rsidRPr="00534E39">
        <w:rPr>
          <w:rFonts w:ascii="Times New Roman" w:hAnsi="Times New Roman" w:cs="Times New Roman"/>
          <w:sz w:val="26"/>
          <w:szCs w:val="26"/>
        </w:rPr>
        <w:t xml:space="preserve"> владеть актуальными методами работы в профессиональной и смежных сферах; ре</w:t>
      </w:r>
      <w:r>
        <w:rPr>
          <w:rFonts w:ascii="Times New Roman" w:hAnsi="Times New Roman" w:cs="Times New Roman"/>
          <w:sz w:val="26"/>
          <w:szCs w:val="26"/>
        </w:rPr>
        <w:t xml:space="preserve">ализовывать составленный план; </w:t>
      </w:r>
      <w:r w:rsidRPr="00534E39">
        <w:rPr>
          <w:rFonts w:ascii="Times New Roman" w:hAnsi="Times New Roman" w:cs="Times New Roman"/>
          <w:sz w:val="26"/>
          <w:szCs w:val="26"/>
        </w:rPr>
        <w:t>оценивать результат и последствия своих действий (самостоят</w:t>
      </w:r>
      <w:r>
        <w:rPr>
          <w:rFonts w:ascii="Times New Roman" w:hAnsi="Times New Roman" w:cs="Times New Roman"/>
          <w:sz w:val="26"/>
          <w:szCs w:val="26"/>
        </w:rPr>
        <w:t xml:space="preserve">ельно или с помощью наставника); </w:t>
      </w:r>
      <w:r w:rsidRPr="00534E39">
        <w:rPr>
          <w:rFonts w:ascii="Times New Roman" w:hAnsi="Times New Roman" w:cs="Times New Roman"/>
          <w:sz w:val="26"/>
          <w:szCs w:val="26"/>
        </w:rPr>
        <w:t>определять</w:t>
      </w:r>
      <w:r>
        <w:rPr>
          <w:rFonts w:ascii="Times New Roman" w:hAnsi="Times New Roman" w:cs="Times New Roman"/>
          <w:sz w:val="26"/>
          <w:szCs w:val="26"/>
        </w:rPr>
        <w:t xml:space="preserve"> задачи для поиска информации; </w:t>
      </w:r>
      <w:r w:rsidRPr="00534E39">
        <w:rPr>
          <w:rFonts w:ascii="Times New Roman" w:hAnsi="Times New Roman" w:cs="Times New Roman"/>
          <w:sz w:val="26"/>
          <w:szCs w:val="26"/>
        </w:rPr>
        <w:t>определять необ</w:t>
      </w:r>
      <w:r>
        <w:rPr>
          <w:rFonts w:ascii="Times New Roman" w:hAnsi="Times New Roman" w:cs="Times New Roman"/>
          <w:sz w:val="26"/>
          <w:szCs w:val="26"/>
        </w:rPr>
        <w:t xml:space="preserve">ходимые источники информации; планировать процесс поиска; </w:t>
      </w:r>
      <w:r w:rsidRPr="00534E39">
        <w:rPr>
          <w:rFonts w:ascii="Times New Roman" w:hAnsi="Times New Roman" w:cs="Times New Roman"/>
          <w:sz w:val="26"/>
          <w:szCs w:val="26"/>
        </w:rPr>
        <w:t>структур</w:t>
      </w:r>
      <w:r>
        <w:rPr>
          <w:rFonts w:ascii="Times New Roman" w:hAnsi="Times New Roman" w:cs="Times New Roman"/>
          <w:sz w:val="26"/>
          <w:szCs w:val="26"/>
        </w:rPr>
        <w:t xml:space="preserve">ировать получаемую информацию; </w:t>
      </w:r>
      <w:r w:rsidRPr="00534E39">
        <w:rPr>
          <w:rFonts w:ascii="Times New Roman" w:hAnsi="Times New Roman" w:cs="Times New Roman"/>
          <w:sz w:val="26"/>
          <w:szCs w:val="26"/>
        </w:rPr>
        <w:t>выделять наиболее з</w:t>
      </w:r>
      <w:r>
        <w:rPr>
          <w:rFonts w:ascii="Times New Roman" w:hAnsi="Times New Roman" w:cs="Times New Roman"/>
          <w:sz w:val="26"/>
          <w:szCs w:val="26"/>
        </w:rPr>
        <w:t xml:space="preserve">начимое в перечне информации; </w:t>
      </w:r>
      <w:r w:rsidRPr="00534E39">
        <w:rPr>
          <w:rFonts w:ascii="Times New Roman" w:hAnsi="Times New Roman" w:cs="Times New Roman"/>
          <w:sz w:val="26"/>
          <w:szCs w:val="26"/>
        </w:rPr>
        <w:t xml:space="preserve">оценивать практическую </w:t>
      </w:r>
      <w:r>
        <w:rPr>
          <w:rFonts w:ascii="Times New Roman" w:hAnsi="Times New Roman" w:cs="Times New Roman"/>
          <w:sz w:val="26"/>
          <w:szCs w:val="26"/>
        </w:rPr>
        <w:t xml:space="preserve">значимость результатов поиска; </w:t>
      </w:r>
      <w:r w:rsidRPr="00534E39">
        <w:rPr>
          <w:rFonts w:ascii="Times New Roman" w:hAnsi="Times New Roman" w:cs="Times New Roman"/>
          <w:sz w:val="26"/>
          <w:szCs w:val="26"/>
        </w:rPr>
        <w:t xml:space="preserve">оформлять результаты поиска, применять средства информационных технологий для </w:t>
      </w:r>
      <w:r>
        <w:rPr>
          <w:rFonts w:ascii="Times New Roman" w:hAnsi="Times New Roman" w:cs="Times New Roman"/>
          <w:sz w:val="26"/>
          <w:szCs w:val="26"/>
        </w:rPr>
        <w:t>решения профессиональных задач;</w:t>
      </w:r>
      <w:r w:rsidRPr="00534E39">
        <w:rPr>
          <w:rFonts w:ascii="Times New Roman" w:hAnsi="Times New Roman" w:cs="Times New Roman"/>
          <w:sz w:val="26"/>
          <w:szCs w:val="26"/>
        </w:rPr>
        <w:t xml:space="preserve"> использовать совреме</w:t>
      </w:r>
      <w:r>
        <w:rPr>
          <w:rFonts w:ascii="Times New Roman" w:hAnsi="Times New Roman" w:cs="Times New Roman"/>
          <w:sz w:val="26"/>
          <w:szCs w:val="26"/>
        </w:rPr>
        <w:t>нное программное обеспечение;</w:t>
      </w:r>
      <w:r w:rsidRPr="00534E39">
        <w:rPr>
          <w:rFonts w:ascii="Times New Roman" w:hAnsi="Times New Roman" w:cs="Times New Roman"/>
          <w:sz w:val="26"/>
          <w:szCs w:val="26"/>
        </w:rPr>
        <w:t xml:space="preserve"> использовать различные цифровые средства для</w:t>
      </w:r>
      <w:r>
        <w:rPr>
          <w:rFonts w:ascii="Times New Roman" w:hAnsi="Times New Roman" w:cs="Times New Roman"/>
          <w:sz w:val="26"/>
          <w:szCs w:val="26"/>
        </w:rPr>
        <w:t xml:space="preserve"> решения профессиональных задач; </w:t>
      </w:r>
      <w:r w:rsidRPr="00534E39">
        <w:rPr>
          <w:rFonts w:ascii="Times New Roman" w:hAnsi="Times New Roman" w:cs="Times New Roman"/>
          <w:sz w:val="26"/>
          <w:szCs w:val="26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 w14:paraId="02296C6C" w14:textId="6335EFB0" w:rsidR="00534E39" w:rsidRDefault="00092267" w:rsidP="00534E3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66C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знания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: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технологии выявления и оценки уровня боли у взрослых и детей; правила, виды, методы и средства лечения хронического болевого синдрома; правила оказания симптоматической помощ</w:t>
      </w:r>
      <w:r w:rsidR="00534E39">
        <w:rPr>
          <w:rFonts w:ascii="Times New Roman" w:hAnsi="Times New Roman" w:cs="Times New Roman"/>
          <w:sz w:val="26"/>
          <w:szCs w:val="26"/>
        </w:rPr>
        <w:t>и при тягостных расстройствах;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категории пациентов с неизлечимыми прогрессирующими заболеваниями и (или) состояниями, принципы обследования, диагностики и лечения пациентов с заболеваниями в терминальной стадии развития, медицинские показания для направления пациентов в медицинскую организацию, оказывающую паллиативную медицинскую помощь в стационарных условиях; правила и методы лечения х</w:t>
      </w:r>
      <w:r w:rsidR="00534E39">
        <w:rPr>
          <w:rFonts w:ascii="Times New Roman" w:hAnsi="Times New Roman" w:cs="Times New Roman"/>
          <w:sz w:val="26"/>
          <w:szCs w:val="26"/>
        </w:rPr>
        <w:t>ронического болевого синдрома;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методы и средства обучения пациентов (их законных представителей) и лиц, осущ</w:t>
      </w:r>
      <w:r w:rsidR="00534E39">
        <w:rPr>
          <w:rFonts w:ascii="Times New Roman" w:hAnsi="Times New Roman" w:cs="Times New Roman"/>
          <w:sz w:val="26"/>
          <w:szCs w:val="26"/>
        </w:rPr>
        <w:t>ествляющих уход, навыкам ухода;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перечень показаний для оказания паллиативной медици</w:t>
      </w:r>
      <w:r w:rsidR="00534E39">
        <w:rPr>
          <w:rFonts w:ascii="Times New Roman" w:hAnsi="Times New Roman" w:cs="Times New Roman"/>
          <w:sz w:val="26"/>
          <w:szCs w:val="26"/>
        </w:rPr>
        <w:t xml:space="preserve">нской помощи, в том числе детям; 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актуальный профессиональный и социальный контекст, в котор</w:t>
      </w:r>
      <w:r w:rsidR="00534E39">
        <w:rPr>
          <w:rFonts w:ascii="Times New Roman" w:hAnsi="Times New Roman" w:cs="Times New Roman"/>
          <w:sz w:val="26"/>
          <w:szCs w:val="26"/>
        </w:rPr>
        <w:t xml:space="preserve">ом приходится работать и жить; </w:t>
      </w:r>
      <w:r w:rsidR="00534E39" w:rsidRPr="00534E39">
        <w:rPr>
          <w:rFonts w:ascii="Times New Roman" w:hAnsi="Times New Roman" w:cs="Times New Roman"/>
          <w:sz w:val="26"/>
          <w:szCs w:val="26"/>
        </w:rPr>
        <w:t>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</w:t>
      </w:r>
      <w:r w:rsidR="00534E39">
        <w:rPr>
          <w:rFonts w:ascii="Times New Roman" w:hAnsi="Times New Roman" w:cs="Times New Roman"/>
          <w:sz w:val="26"/>
          <w:szCs w:val="26"/>
        </w:rPr>
        <w:t>ой и смежных областях;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методы работы в профе</w:t>
      </w:r>
      <w:r w:rsidR="00534E39">
        <w:rPr>
          <w:rFonts w:ascii="Times New Roman" w:hAnsi="Times New Roman" w:cs="Times New Roman"/>
          <w:sz w:val="26"/>
          <w:szCs w:val="26"/>
        </w:rPr>
        <w:t xml:space="preserve">ссиональной и смежных сферах; </w:t>
      </w:r>
      <w:r w:rsidR="00534E39" w:rsidRPr="00534E39">
        <w:rPr>
          <w:rFonts w:ascii="Times New Roman" w:hAnsi="Times New Roman" w:cs="Times New Roman"/>
          <w:sz w:val="26"/>
          <w:szCs w:val="26"/>
        </w:rPr>
        <w:t>стру</w:t>
      </w:r>
      <w:r w:rsidR="00534E39">
        <w:rPr>
          <w:rFonts w:ascii="Times New Roman" w:hAnsi="Times New Roman" w:cs="Times New Roman"/>
          <w:sz w:val="26"/>
          <w:szCs w:val="26"/>
        </w:rPr>
        <w:t>ктуру плана для решения задач;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порядок оценки результатов решения задач</w:t>
      </w:r>
      <w:r w:rsidR="00534E39">
        <w:rPr>
          <w:rFonts w:ascii="Times New Roman" w:hAnsi="Times New Roman" w:cs="Times New Roman"/>
          <w:sz w:val="26"/>
          <w:szCs w:val="26"/>
        </w:rPr>
        <w:t xml:space="preserve"> профессиональной деятельности;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номенклатура информационных источников, применяемых в професси</w:t>
      </w:r>
      <w:r w:rsidR="00534E39">
        <w:rPr>
          <w:rFonts w:ascii="Times New Roman" w:hAnsi="Times New Roman" w:cs="Times New Roman"/>
          <w:sz w:val="26"/>
          <w:szCs w:val="26"/>
        </w:rPr>
        <w:t xml:space="preserve">ональной деятельности; </w:t>
      </w:r>
      <w:r w:rsidR="00534E39" w:rsidRPr="00534E39">
        <w:rPr>
          <w:rFonts w:ascii="Times New Roman" w:hAnsi="Times New Roman" w:cs="Times New Roman"/>
          <w:sz w:val="26"/>
          <w:szCs w:val="26"/>
        </w:rPr>
        <w:t>прием</w:t>
      </w:r>
      <w:r w:rsidR="00534E39">
        <w:rPr>
          <w:rFonts w:ascii="Times New Roman" w:hAnsi="Times New Roman" w:cs="Times New Roman"/>
          <w:sz w:val="26"/>
          <w:szCs w:val="26"/>
        </w:rPr>
        <w:t xml:space="preserve">ы структурирования информации; </w:t>
      </w:r>
      <w:r w:rsidR="00534E39" w:rsidRPr="00534E39">
        <w:rPr>
          <w:rFonts w:ascii="Times New Roman" w:hAnsi="Times New Roman" w:cs="Times New Roman"/>
          <w:sz w:val="26"/>
          <w:szCs w:val="26"/>
        </w:rPr>
        <w:t>формат оформления результатов поиска информации, современные средств</w:t>
      </w:r>
      <w:r w:rsidR="00534E39">
        <w:rPr>
          <w:rFonts w:ascii="Times New Roman" w:hAnsi="Times New Roman" w:cs="Times New Roman"/>
          <w:sz w:val="26"/>
          <w:szCs w:val="26"/>
        </w:rPr>
        <w:t xml:space="preserve">а и устройства информатизации; 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порядок их применения и программное обеспечение в профессиональной деятельности, в том числе с </w:t>
      </w:r>
      <w:r w:rsidR="00534E39">
        <w:rPr>
          <w:rFonts w:ascii="Times New Roman" w:hAnsi="Times New Roman" w:cs="Times New Roman"/>
          <w:sz w:val="26"/>
          <w:szCs w:val="26"/>
        </w:rPr>
        <w:t xml:space="preserve">использованием цифровых средств; </w:t>
      </w:r>
      <w:r w:rsidR="00534E39" w:rsidRPr="00534E39">
        <w:rPr>
          <w:rFonts w:ascii="Times New Roman" w:hAnsi="Times New Roman" w:cs="Times New Roman"/>
          <w:sz w:val="26"/>
          <w:szCs w:val="26"/>
        </w:rPr>
        <w:t>особенности социаль</w:t>
      </w:r>
      <w:r w:rsidR="00534E39">
        <w:rPr>
          <w:rFonts w:ascii="Times New Roman" w:hAnsi="Times New Roman" w:cs="Times New Roman"/>
          <w:sz w:val="26"/>
          <w:szCs w:val="26"/>
        </w:rPr>
        <w:t>ного и культурного контекста;</w:t>
      </w:r>
      <w:r w:rsidR="00534E39" w:rsidRPr="00534E39">
        <w:rPr>
          <w:rFonts w:ascii="Times New Roman" w:hAnsi="Times New Roman" w:cs="Times New Roman"/>
          <w:sz w:val="26"/>
          <w:szCs w:val="26"/>
        </w:rPr>
        <w:t xml:space="preserve"> правила оформления документов и построения устных сообщений.</w:t>
      </w:r>
    </w:p>
    <w:p w14:paraId="06B64E6D" w14:textId="659E3A24" w:rsidR="008D27AC" w:rsidRPr="00445C33" w:rsidRDefault="00A605AB" w:rsidP="00534E3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5C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445C33">
        <w:rPr>
          <w:rFonts w:ascii="Times New Roman" w:eastAsia="Times New Roman" w:hAnsi="Times New Roman" w:cs="Times New Roman"/>
          <w:sz w:val="26"/>
          <w:szCs w:val="26"/>
          <w:lang w:eastAsia="ru-RU"/>
        </w:rPr>
        <w:t>72 часа</w:t>
      </w:r>
      <w:r w:rsidRPr="00445C33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числе:</w:t>
      </w:r>
      <w:r w:rsidRPr="00445C33">
        <w:rPr>
          <w:rFonts w:ascii="Times New Roman" w:hAnsi="Times New Roman" w:cs="Times New Roman"/>
          <w:sz w:val="26"/>
          <w:szCs w:val="26"/>
          <w:lang w:eastAsia="ru-RU"/>
        </w:rPr>
        <w:t xml:space="preserve"> самостоятельная работа обучающихся, </w:t>
      </w:r>
      <w:r w:rsidR="00957F15" w:rsidRPr="00445C33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19126D" w:rsidRPr="00445C33">
        <w:rPr>
          <w:rFonts w:ascii="Times New Roman" w:hAnsi="Times New Roman" w:cs="Times New Roman"/>
          <w:sz w:val="26"/>
          <w:szCs w:val="26"/>
          <w:lang w:eastAsia="ru-RU"/>
        </w:rPr>
        <w:t xml:space="preserve"> часов</w:t>
      </w:r>
      <w:r w:rsidR="00092267" w:rsidRPr="00445C3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0F1A3BB" w14:textId="418A3A8E" w:rsidR="00264CB6" w:rsidRPr="002E7D99" w:rsidRDefault="00645F25" w:rsidP="00445C33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534E39">
        <w:rPr>
          <w:sz w:val="26"/>
          <w:szCs w:val="26"/>
          <w:lang w:eastAsia="ru-RU"/>
        </w:rPr>
        <w:t xml:space="preserve">ПК 3.2, ОК 01, ОК 02, </w:t>
      </w:r>
      <w:bookmarkStart w:id="0" w:name="_GoBack"/>
      <w:bookmarkEnd w:id="0"/>
      <w:r w:rsidR="00445C33" w:rsidRPr="00445C33">
        <w:rPr>
          <w:sz w:val="26"/>
          <w:szCs w:val="26"/>
          <w:lang w:eastAsia="ru-RU"/>
        </w:rPr>
        <w:t>ОК 05</w:t>
      </w:r>
      <w:r w:rsidR="00B3715E">
        <w:rPr>
          <w:sz w:val="26"/>
          <w:szCs w:val="26"/>
          <w:lang w:eastAsia="ru-RU"/>
        </w:rPr>
        <w:t>.</w:t>
      </w:r>
    </w:p>
    <w:p w14:paraId="71D2A8E9" w14:textId="4BC03017" w:rsidR="00FD2D78" w:rsidRPr="00D06F02" w:rsidRDefault="00F31B2E" w:rsidP="00040017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собеседование)</w:t>
      </w:r>
      <w:r w:rsidRPr="002E7D99">
        <w:rPr>
          <w:sz w:val="26"/>
          <w:szCs w:val="26"/>
        </w:rPr>
        <w:t>, промежуточный (</w:t>
      </w:r>
      <w:r w:rsidR="009C11DF">
        <w:rPr>
          <w:sz w:val="26"/>
          <w:szCs w:val="26"/>
        </w:rPr>
        <w:t>экзамен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40017"/>
    <w:rsid w:val="00060E87"/>
    <w:rsid w:val="00092267"/>
    <w:rsid w:val="000C4611"/>
    <w:rsid w:val="000E09DD"/>
    <w:rsid w:val="0019126D"/>
    <w:rsid w:val="001F6087"/>
    <w:rsid w:val="0025785B"/>
    <w:rsid w:val="00261808"/>
    <w:rsid w:val="00264CB6"/>
    <w:rsid w:val="00297A6A"/>
    <w:rsid w:val="002B0350"/>
    <w:rsid w:val="002E7D99"/>
    <w:rsid w:val="0033771A"/>
    <w:rsid w:val="00342C8B"/>
    <w:rsid w:val="003442A0"/>
    <w:rsid w:val="00370B18"/>
    <w:rsid w:val="004307DD"/>
    <w:rsid w:val="00445C33"/>
    <w:rsid w:val="004F1BB9"/>
    <w:rsid w:val="00534E39"/>
    <w:rsid w:val="005A7D69"/>
    <w:rsid w:val="00601329"/>
    <w:rsid w:val="00612BB5"/>
    <w:rsid w:val="00643656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57F15"/>
    <w:rsid w:val="00993410"/>
    <w:rsid w:val="009C11DF"/>
    <w:rsid w:val="00A511B2"/>
    <w:rsid w:val="00A605AB"/>
    <w:rsid w:val="00AE46FB"/>
    <w:rsid w:val="00B3715E"/>
    <w:rsid w:val="00B42A78"/>
    <w:rsid w:val="00B83A11"/>
    <w:rsid w:val="00C55607"/>
    <w:rsid w:val="00C85FCA"/>
    <w:rsid w:val="00CA2E34"/>
    <w:rsid w:val="00CB6E52"/>
    <w:rsid w:val="00D0279C"/>
    <w:rsid w:val="00D06F02"/>
    <w:rsid w:val="00D85C32"/>
    <w:rsid w:val="00D866C8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Занин Сергей Александрович</cp:lastModifiedBy>
  <cp:revision>4</cp:revision>
  <dcterms:created xsi:type="dcterms:W3CDTF">2023-11-17T05:12:00Z</dcterms:created>
  <dcterms:modified xsi:type="dcterms:W3CDTF">2023-11-29T10:30:00Z</dcterms:modified>
</cp:coreProperties>
</file>